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WGTC Board Meeting Agenda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April 26, 2023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6:00 pm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Agenda Approved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last meeting’s minutes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Member/Committee Reports </w:t>
        <w:tab/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</w:p>
    <w:p w:rsidR="00000000" w:rsidDel="00000000" w:rsidP="00000000" w:rsidRDefault="00000000" w:rsidRPr="00000000" w14:paraId="0000000A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2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Dates for members night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B. </w:t>
        <w:tab/>
        <w:t xml:space="preserve">Treasurer - Jon</w:t>
      </w:r>
    </w:p>
    <w:p w:rsidR="00000000" w:rsidDel="00000000" w:rsidP="00000000" w:rsidRDefault="00000000" w:rsidRPr="00000000" w14:paraId="0000000E">
      <w:pPr>
        <w:spacing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76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March financial report </w:t>
      </w:r>
    </w:p>
    <w:p w:rsidR="00000000" w:rsidDel="00000000" w:rsidP="00000000" w:rsidRDefault="00000000" w:rsidRPr="00000000" w14:paraId="00000010">
      <w:pPr>
        <w:spacing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</w:t>
        <w:tab/>
        <w:t xml:space="preserve">Membership - Marian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Discuss whether do something different than member shirt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</w:t>
        <w:tab/>
        <w:t xml:space="preserve">Merchandise - Cindy </w:t>
      </w:r>
    </w:p>
    <w:p w:rsidR="00000000" w:rsidDel="00000000" w:rsidP="00000000" w:rsidRDefault="00000000" w:rsidRPr="00000000" w14:paraId="00000017">
      <w:pPr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20 Member shirts are at Sole Roots</w:t>
      </w:r>
    </w:p>
    <w:p w:rsidR="00000000" w:rsidDel="00000000" w:rsidP="00000000" w:rsidRDefault="00000000" w:rsidRPr="00000000" w14:paraId="00000018">
      <w:pPr>
        <w:spacing w:after="120"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440"/>
        </w:tabs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E. </w:t>
        <w:tab/>
        <w:t xml:space="preserve">Executive Administrator - Maria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leader="none" w:pos="1440"/>
        </w:tabs>
        <w:spacing w:after="120" w:line="276" w:lineRule="auto"/>
        <w:ind w:left="1440" w:hanging="360"/>
        <w:jc w:val="both"/>
        <w:rPr>
          <w:sz w:val="28"/>
          <w:szCs w:val="28"/>
          <w:u w:val="none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 Member terms sheet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SIYVBFTe4PuWSq9QxLGSUZbZAEHeuho57VjovlugdmA/edit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